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87" w:rsidRDefault="005E7087" w:rsidP="005E708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EE4A80">
        <w:rPr>
          <w:rFonts w:ascii="Times New Roman" w:eastAsia="Times New Roman" w:hAnsi="Times New Roman"/>
          <w:b/>
          <w:sz w:val="24"/>
          <w:szCs w:val="24"/>
        </w:rPr>
        <w:t>Отпуск электроэнергии в сеть и отпуск электроэнергии из сети ОАО «</w:t>
      </w:r>
      <w:r w:rsidRPr="00EA28A3">
        <w:rPr>
          <w:rFonts w:ascii="Times New Roman" w:eastAsia="Times New Roman" w:hAnsi="Times New Roman"/>
          <w:b/>
          <w:sz w:val="24"/>
          <w:szCs w:val="24"/>
        </w:rPr>
        <w:t>Коммунарские эле</w:t>
      </w:r>
      <w:r>
        <w:rPr>
          <w:rFonts w:ascii="Times New Roman" w:eastAsia="Times New Roman" w:hAnsi="Times New Roman"/>
          <w:b/>
          <w:sz w:val="24"/>
          <w:szCs w:val="24"/>
        </w:rPr>
        <w:t>кт</w:t>
      </w:r>
      <w:r w:rsidRPr="00EA28A3">
        <w:rPr>
          <w:rFonts w:ascii="Times New Roman" w:eastAsia="Times New Roman" w:hAnsi="Times New Roman"/>
          <w:b/>
          <w:sz w:val="24"/>
          <w:szCs w:val="24"/>
        </w:rPr>
        <w:t>рические сети</w:t>
      </w:r>
      <w:r w:rsidRPr="00EE4A80">
        <w:rPr>
          <w:rFonts w:ascii="Times New Roman" w:eastAsia="Times New Roman" w:hAnsi="Times New Roman"/>
          <w:b/>
          <w:sz w:val="24"/>
          <w:szCs w:val="24"/>
        </w:rPr>
        <w:t xml:space="preserve">» по уровням напряжения, </w:t>
      </w:r>
      <w:proofErr w:type="gramStart"/>
      <w:r w:rsidRPr="00EE4A80">
        <w:rPr>
          <w:rFonts w:ascii="Times New Roman" w:eastAsia="Times New Roman" w:hAnsi="Times New Roman"/>
          <w:b/>
          <w:sz w:val="24"/>
          <w:szCs w:val="24"/>
        </w:rPr>
        <w:t>используемых</w:t>
      </w:r>
      <w:proofErr w:type="gramEnd"/>
      <w:r w:rsidRPr="00EE4A80">
        <w:rPr>
          <w:rFonts w:ascii="Times New Roman" w:eastAsia="Times New Roman" w:hAnsi="Times New Roman"/>
          <w:b/>
          <w:sz w:val="24"/>
          <w:szCs w:val="24"/>
        </w:rPr>
        <w:t xml:space="preserve"> для ценообразования, потребителям электрической энергии и территориальным сетевым организациям, присоединенным к сетям ОАО «</w:t>
      </w:r>
      <w:r>
        <w:rPr>
          <w:rFonts w:ascii="Times New Roman" w:eastAsia="Times New Roman" w:hAnsi="Times New Roman"/>
          <w:b/>
          <w:sz w:val="24"/>
          <w:szCs w:val="24"/>
        </w:rPr>
        <w:t>Коммунарские электрические сети</w:t>
      </w:r>
      <w:r w:rsidRPr="00EE4A80">
        <w:rPr>
          <w:rFonts w:ascii="Times New Roman" w:eastAsia="Times New Roman" w:hAnsi="Times New Roman"/>
          <w:b/>
          <w:sz w:val="24"/>
          <w:szCs w:val="24"/>
        </w:rPr>
        <w:t xml:space="preserve">», </w:t>
      </w:r>
    </w:p>
    <w:p w:rsidR="005E7087" w:rsidRPr="00EE4A80" w:rsidRDefault="005E7087" w:rsidP="005E708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EE4A80">
        <w:rPr>
          <w:rFonts w:ascii="Times New Roman" w:eastAsia="Times New Roman" w:hAnsi="Times New Roman"/>
          <w:b/>
          <w:sz w:val="24"/>
          <w:szCs w:val="24"/>
        </w:rPr>
        <w:t>за 201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EE4A80">
        <w:rPr>
          <w:rFonts w:ascii="Times New Roman" w:eastAsia="Times New Roman" w:hAnsi="Times New Roman"/>
          <w:b/>
          <w:sz w:val="24"/>
          <w:szCs w:val="24"/>
        </w:rPr>
        <w:t xml:space="preserve"> год </w:t>
      </w:r>
    </w:p>
    <w:p w:rsidR="005E7087" w:rsidRPr="00563A89" w:rsidRDefault="005E7087" w:rsidP="005E7087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Arial Narrow" w:hAnsi="Arial Narrow"/>
          <w:sz w:val="20"/>
          <w:szCs w:val="20"/>
        </w:rPr>
      </w:pPr>
    </w:p>
    <w:p w:rsidR="005E7087" w:rsidRPr="00563A89" w:rsidRDefault="005E7087" w:rsidP="005E7087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Arial Narrow" w:hAnsi="Arial Narrow"/>
          <w:sz w:val="20"/>
          <w:szCs w:val="20"/>
        </w:rPr>
      </w:pPr>
    </w:p>
    <w:p w:rsidR="005E7087" w:rsidRPr="00563A89" w:rsidRDefault="005E7087" w:rsidP="005E7087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2205"/>
        <w:gridCol w:w="2188"/>
        <w:gridCol w:w="2249"/>
      </w:tblGrid>
      <w:tr w:rsidR="005E7087" w:rsidRPr="00BE02DC" w:rsidTr="00B25130">
        <w:trPr>
          <w:trHeight w:val="334"/>
        </w:trPr>
        <w:tc>
          <w:tcPr>
            <w:tcW w:w="2209" w:type="dxa"/>
            <w:vMerge w:val="restart"/>
          </w:tcPr>
          <w:p w:rsidR="005E7087" w:rsidRPr="00BE02DC" w:rsidRDefault="005E7087" w:rsidP="00B2513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BE02DC">
              <w:rPr>
                <w:rFonts w:ascii="Times New Roman" w:hAnsi="Times New Roman"/>
              </w:rPr>
              <w:t>Уровень напряжения</w:t>
            </w:r>
          </w:p>
          <w:p w:rsidR="005E7087" w:rsidRPr="00BE02DC" w:rsidRDefault="005E7087" w:rsidP="00B2513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05" w:type="dxa"/>
            <w:vMerge w:val="restart"/>
          </w:tcPr>
          <w:p w:rsidR="005E7087" w:rsidRPr="00BE02DC" w:rsidRDefault="005E7087" w:rsidP="00B25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BE02DC">
              <w:rPr>
                <w:rFonts w:ascii="Times New Roman" w:hAnsi="Times New Roman"/>
              </w:rPr>
              <w:t>Отпуск электроэнергии в сеть (</w:t>
            </w:r>
            <w:proofErr w:type="spellStart"/>
            <w:r w:rsidRPr="00BE02DC">
              <w:rPr>
                <w:rFonts w:ascii="Times New Roman" w:hAnsi="Times New Roman"/>
              </w:rPr>
              <w:t>квт</w:t>
            </w:r>
            <w:proofErr w:type="gramStart"/>
            <w:r w:rsidRPr="00BE02DC">
              <w:rPr>
                <w:rFonts w:ascii="Times New Roman" w:hAnsi="Times New Roman"/>
              </w:rPr>
              <w:t>.ч</w:t>
            </w:r>
            <w:proofErr w:type="gramEnd"/>
            <w:r w:rsidRPr="00BE02DC">
              <w:rPr>
                <w:rFonts w:ascii="Times New Roman" w:hAnsi="Times New Roman"/>
              </w:rPr>
              <w:t>ас</w:t>
            </w:r>
            <w:proofErr w:type="spellEnd"/>
            <w:r w:rsidRPr="00BE02DC">
              <w:rPr>
                <w:rFonts w:ascii="Times New Roman" w:hAnsi="Times New Roman"/>
              </w:rPr>
              <w:t>.)</w:t>
            </w:r>
          </w:p>
        </w:tc>
        <w:tc>
          <w:tcPr>
            <w:tcW w:w="4437" w:type="dxa"/>
            <w:gridSpan w:val="2"/>
            <w:tcBorders>
              <w:bottom w:val="single" w:sz="4" w:space="0" w:color="auto"/>
            </w:tcBorders>
          </w:tcPr>
          <w:p w:rsidR="005E7087" w:rsidRPr="00BE02DC" w:rsidRDefault="005E7087" w:rsidP="00B25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BE02DC">
              <w:rPr>
                <w:rFonts w:ascii="Times New Roman" w:hAnsi="Times New Roman"/>
              </w:rPr>
              <w:t>Отпуск электроэнергии из сети (</w:t>
            </w:r>
            <w:proofErr w:type="spellStart"/>
            <w:r w:rsidRPr="00BE02DC">
              <w:rPr>
                <w:rFonts w:ascii="Times New Roman" w:hAnsi="Times New Roman"/>
              </w:rPr>
              <w:t>квт</w:t>
            </w:r>
            <w:proofErr w:type="gramStart"/>
            <w:r w:rsidRPr="00BE02DC">
              <w:rPr>
                <w:rFonts w:ascii="Times New Roman" w:hAnsi="Times New Roman"/>
              </w:rPr>
              <w:t>.ч</w:t>
            </w:r>
            <w:proofErr w:type="gramEnd"/>
            <w:r w:rsidRPr="00BE02DC">
              <w:rPr>
                <w:rFonts w:ascii="Times New Roman" w:hAnsi="Times New Roman"/>
              </w:rPr>
              <w:t>ас</w:t>
            </w:r>
            <w:proofErr w:type="spellEnd"/>
            <w:r w:rsidRPr="00BE02DC">
              <w:rPr>
                <w:rFonts w:ascii="Times New Roman" w:hAnsi="Times New Roman"/>
              </w:rPr>
              <w:t>.)</w:t>
            </w:r>
          </w:p>
        </w:tc>
      </w:tr>
      <w:tr w:rsidR="005E7087" w:rsidRPr="00BE02DC" w:rsidTr="00B25130">
        <w:trPr>
          <w:trHeight w:val="180"/>
        </w:trPr>
        <w:tc>
          <w:tcPr>
            <w:tcW w:w="2209" w:type="dxa"/>
            <w:vMerge/>
          </w:tcPr>
          <w:p w:rsidR="005E7087" w:rsidRPr="00BE02DC" w:rsidRDefault="005E7087" w:rsidP="00B2513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05" w:type="dxa"/>
            <w:vMerge/>
          </w:tcPr>
          <w:p w:rsidR="005E7087" w:rsidRPr="00BE02DC" w:rsidRDefault="005E7087" w:rsidP="00B25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5E7087" w:rsidRPr="00BE02DC" w:rsidRDefault="005E7087" w:rsidP="00B25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BE02DC">
              <w:rPr>
                <w:rFonts w:ascii="Times New Roman" w:hAnsi="Times New Roman"/>
              </w:rPr>
              <w:t>Потребителям эл/эн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5E7087" w:rsidRPr="00BE02DC" w:rsidRDefault="005E7087" w:rsidP="00B25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BE02DC">
              <w:rPr>
                <w:rFonts w:ascii="Times New Roman" w:hAnsi="Times New Roman"/>
              </w:rPr>
              <w:t xml:space="preserve">Территориальным сетевым организациям </w:t>
            </w:r>
          </w:p>
        </w:tc>
      </w:tr>
      <w:tr w:rsidR="005E7087" w:rsidRPr="00BE02DC" w:rsidTr="00B25130">
        <w:trPr>
          <w:trHeight w:val="419"/>
        </w:trPr>
        <w:tc>
          <w:tcPr>
            <w:tcW w:w="2209" w:type="dxa"/>
            <w:vAlign w:val="center"/>
          </w:tcPr>
          <w:p w:rsidR="005E7087" w:rsidRPr="00BE02DC" w:rsidRDefault="005E7087" w:rsidP="00B25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BE02DC">
              <w:rPr>
                <w:rFonts w:ascii="Times New Roman" w:hAnsi="Times New Roman"/>
              </w:rPr>
              <w:t>ВН</w:t>
            </w:r>
          </w:p>
        </w:tc>
        <w:tc>
          <w:tcPr>
            <w:tcW w:w="2205" w:type="dxa"/>
            <w:vAlign w:val="center"/>
          </w:tcPr>
          <w:p w:rsidR="005E7087" w:rsidRPr="00BE02DC" w:rsidRDefault="005E7087" w:rsidP="00B25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5E7087" w:rsidRPr="00BE02DC" w:rsidRDefault="005E7087" w:rsidP="00B25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5E7087" w:rsidRPr="00BE02DC" w:rsidRDefault="005E7087" w:rsidP="00B251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E7087" w:rsidRPr="00BE02DC" w:rsidTr="00B25130">
        <w:trPr>
          <w:trHeight w:val="423"/>
        </w:trPr>
        <w:tc>
          <w:tcPr>
            <w:tcW w:w="2209" w:type="dxa"/>
            <w:vAlign w:val="center"/>
          </w:tcPr>
          <w:p w:rsidR="005E7087" w:rsidRPr="00BE02DC" w:rsidRDefault="005E7087" w:rsidP="00B25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BE02DC">
              <w:rPr>
                <w:rFonts w:ascii="Times New Roman" w:hAnsi="Times New Roman"/>
              </w:rPr>
              <w:t>СН</w:t>
            </w:r>
            <w:proofErr w:type="gramStart"/>
            <w:r w:rsidRPr="00BE02DC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205" w:type="dxa"/>
            <w:vAlign w:val="center"/>
          </w:tcPr>
          <w:p w:rsidR="005E7087" w:rsidRPr="00BE02DC" w:rsidRDefault="005E7087" w:rsidP="00B25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33954304</w:t>
            </w:r>
          </w:p>
        </w:tc>
        <w:tc>
          <w:tcPr>
            <w:tcW w:w="2188" w:type="dxa"/>
            <w:vAlign w:val="center"/>
          </w:tcPr>
          <w:p w:rsidR="005E7087" w:rsidRPr="00BE02DC" w:rsidRDefault="005E7087" w:rsidP="00B25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5E7087" w:rsidRPr="00BE02DC" w:rsidRDefault="005E7087" w:rsidP="00B251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E7087" w:rsidRPr="00BE02DC" w:rsidTr="00B25130">
        <w:trPr>
          <w:trHeight w:val="415"/>
        </w:trPr>
        <w:tc>
          <w:tcPr>
            <w:tcW w:w="2209" w:type="dxa"/>
            <w:vAlign w:val="center"/>
          </w:tcPr>
          <w:p w:rsidR="005E7087" w:rsidRPr="00BE02DC" w:rsidRDefault="005E7087" w:rsidP="00B25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BE02DC">
              <w:rPr>
                <w:rFonts w:ascii="Times New Roman" w:hAnsi="Times New Roman"/>
              </w:rPr>
              <w:t>СН</w:t>
            </w:r>
            <w:proofErr w:type="gramStart"/>
            <w:r w:rsidRPr="00BE02D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205" w:type="dxa"/>
            <w:vAlign w:val="center"/>
          </w:tcPr>
          <w:p w:rsidR="005E7087" w:rsidRPr="00BE02DC" w:rsidRDefault="005E7087" w:rsidP="00B25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13353922</w:t>
            </w:r>
          </w:p>
        </w:tc>
        <w:tc>
          <w:tcPr>
            <w:tcW w:w="2188" w:type="dxa"/>
            <w:vAlign w:val="center"/>
          </w:tcPr>
          <w:p w:rsidR="005E7087" w:rsidRPr="00BE02DC" w:rsidRDefault="005E7087" w:rsidP="00B25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32947681</w:t>
            </w:r>
          </w:p>
        </w:tc>
        <w:tc>
          <w:tcPr>
            <w:tcW w:w="2249" w:type="dxa"/>
          </w:tcPr>
          <w:p w:rsidR="005E7087" w:rsidRPr="00BE02DC" w:rsidRDefault="005E7087" w:rsidP="00B251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E7087" w:rsidRPr="00BE02DC" w:rsidTr="00B25130">
        <w:trPr>
          <w:trHeight w:val="422"/>
        </w:trPr>
        <w:tc>
          <w:tcPr>
            <w:tcW w:w="2209" w:type="dxa"/>
            <w:vAlign w:val="center"/>
          </w:tcPr>
          <w:p w:rsidR="005E7087" w:rsidRPr="00BE02DC" w:rsidRDefault="005E7087" w:rsidP="00B25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BE02DC">
              <w:rPr>
                <w:rFonts w:ascii="Times New Roman" w:hAnsi="Times New Roman"/>
              </w:rPr>
              <w:t>НН</w:t>
            </w:r>
          </w:p>
        </w:tc>
        <w:tc>
          <w:tcPr>
            <w:tcW w:w="2205" w:type="dxa"/>
            <w:vAlign w:val="center"/>
          </w:tcPr>
          <w:p w:rsidR="005E7087" w:rsidRPr="00BE02DC" w:rsidRDefault="005E7087" w:rsidP="00B25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1144558</w:t>
            </w:r>
          </w:p>
        </w:tc>
        <w:tc>
          <w:tcPr>
            <w:tcW w:w="2188" w:type="dxa"/>
            <w:vAlign w:val="center"/>
          </w:tcPr>
          <w:p w:rsidR="005E7087" w:rsidRPr="00BE02DC" w:rsidRDefault="005E7087" w:rsidP="00B25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15228466</w:t>
            </w:r>
          </w:p>
        </w:tc>
        <w:tc>
          <w:tcPr>
            <w:tcW w:w="2249" w:type="dxa"/>
          </w:tcPr>
          <w:p w:rsidR="005E7087" w:rsidRPr="00BE02DC" w:rsidRDefault="005E7087" w:rsidP="00B251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E7087" w:rsidRPr="00BE02DC" w:rsidTr="00B25130">
        <w:tc>
          <w:tcPr>
            <w:tcW w:w="2209" w:type="dxa"/>
            <w:vAlign w:val="center"/>
          </w:tcPr>
          <w:p w:rsidR="005E7087" w:rsidRPr="00BE02DC" w:rsidRDefault="005E7087" w:rsidP="00B251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</w:rPr>
            </w:pPr>
            <w:r w:rsidRPr="00BE02D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205" w:type="dxa"/>
            <w:vAlign w:val="center"/>
          </w:tcPr>
          <w:p w:rsidR="005E7087" w:rsidRPr="00BE02DC" w:rsidRDefault="005E7087" w:rsidP="00B25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E7087" w:rsidRPr="00BE02DC" w:rsidRDefault="005E7087" w:rsidP="00B25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48452784</w:t>
            </w:r>
          </w:p>
          <w:p w:rsidR="005E7087" w:rsidRPr="00BE02DC" w:rsidRDefault="005E7087" w:rsidP="00B25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8" w:type="dxa"/>
            <w:vAlign w:val="center"/>
          </w:tcPr>
          <w:p w:rsidR="005E7087" w:rsidRPr="00BE02DC" w:rsidRDefault="005E7087" w:rsidP="00B25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48176147</w:t>
            </w:r>
          </w:p>
        </w:tc>
        <w:tc>
          <w:tcPr>
            <w:tcW w:w="2249" w:type="dxa"/>
          </w:tcPr>
          <w:p w:rsidR="005E7087" w:rsidRPr="00BE02DC" w:rsidRDefault="005E7087" w:rsidP="00B2513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E7087" w:rsidRPr="0020253B" w:rsidRDefault="005E7087" w:rsidP="005E7087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Arial Narrow" w:hAnsi="Arial Narrow"/>
          <w:sz w:val="20"/>
          <w:szCs w:val="20"/>
        </w:rPr>
      </w:pPr>
    </w:p>
    <w:p w:rsidR="005E7087" w:rsidRPr="00EE4A80" w:rsidRDefault="005E7087" w:rsidP="005E7087">
      <w:pPr>
        <w:rPr>
          <w:lang w:val="en-US"/>
        </w:rPr>
      </w:pPr>
    </w:p>
    <w:p w:rsidR="00D7257F" w:rsidRDefault="00D7257F">
      <w:bookmarkStart w:id="0" w:name="_GoBack"/>
      <w:bookmarkEnd w:id="0"/>
    </w:p>
    <w:sectPr w:rsidR="00D7257F" w:rsidSect="0057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87"/>
    <w:rsid w:val="005E7087"/>
    <w:rsid w:val="00D7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Grizli777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2017-02-28T13:02:00Z</dcterms:created>
  <dcterms:modified xsi:type="dcterms:W3CDTF">2017-02-28T13:03:00Z</dcterms:modified>
</cp:coreProperties>
</file>